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2E3B8"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A38C3"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7A3C1"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7DD7FC79" w:rsidR="00F42551" w:rsidRPr="00167852" w:rsidRDefault="00DB348A" w:rsidP="00EF5E3B">
      <w:pPr>
        <w:jc w:val="center"/>
        <w:rPr>
          <w:b/>
          <w:sz w:val="22"/>
          <w:szCs w:val="22"/>
        </w:rPr>
      </w:pPr>
      <w:r w:rsidRPr="00167852">
        <w:rPr>
          <w:b/>
          <w:sz w:val="22"/>
          <w:szCs w:val="22"/>
        </w:rPr>
        <w:t xml:space="preserve">Tuesday, </w:t>
      </w:r>
      <w:r w:rsidR="009E3339" w:rsidRPr="00167852">
        <w:rPr>
          <w:b/>
          <w:sz w:val="22"/>
          <w:szCs w:val="22"/>
        </w:rPr>
        <w:t>December 3</w:t>
      </w:r>
      <w:r w:rsidR="00C01761" w:rsidRPr="00167852">
        <w:rPr>
          <w:b/>
          <w:sz w:val="22"/>
          <w:szCs w:val="22"/>
        </w:rPr>
        <w:t xml:space="preserve">, </w:t>
      </w:r>
      <w:r w:rsidR="00756FAD" w:rsidRPr="00167852">
        <w:rPr>
          <w:b/>
          <w:sz w:val="22"/>
          <w:szCs w:val="22"/>
        </w:rPr>
        <w:t xml:space="preserve">2024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57AE5BE8"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FD5FCD" w:rsidRPr="00167852">
        <w:rPr>
          <w:rFonts w:ascii="Times New Roman" w:hAnsi="Times New Roman" w:cs="Times New Roman"/>
          <w:b/>
          <w:bCs/>
          <w:sz w:val="22"/>
          <w:szCs w:val="22"/>
        </w:rPr>
        <w:t>WEBEX</w:t>
      </w:r>
    </w:p>
    <w:p w14:paraId="40EC057E" w14:textId="1C9B2AC3"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FD5FCD" w:rsidRPr="00D616C3">
        <w:rPr>
          <w:rFonts w:ascii="Times New Roman" w:hAnsi="Times New Roman" w:cs="Times New Roman"/>
          <w:b/>
          <w:bCs/>
          <w:sz w:val="22"/>
          <w:szCs w:val="22"/>
        </w:rPr>
        <w:t>WEBEX</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Pr="00B444C2" w:rsidRDefault="00EF5E3B" w:rsidP="00E15B4F">
      <w:pPr>
        <w:rPr>
          <w:b/>
          <w:bCs/>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w:t>
      </w:r>
      <w:proofErr w:type="gramStart"/>
      <w:r w:rsidRPr="00B444C2">
        <w:rPr>
          <w:color w:val="000000"/>
          <w:sz w:val="16"/>
          <w:szCs w:val="16"/>
        </w:rPr>
        <w:t>observed at all times</w:t>
      </w:r>
      <w:proofErr w:type="gramEnd"/>
      <w:r w:rsidRPr="00B444C2">
        <w:rPr>
          <w:color w:val="000000"/>
          <w:sz w:val="16"/>
          <w:szCs w:val="16"/>
        </w:rPr>
        <w:t>.</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915183">
        <w:trPr>
          <w:trHeight w:val="13"/>
          <w:tblCellSpacing w:w="15" w:type="dxa"/>
        </w:trPr>
        <w:tc>
          <w:tcPr>
            <w:tcW w:w="8490" w:type="dxa"/>
            <w:tcMar>
              <w:top w:w="0" w:type="dxa"/>
              <w:left w:w="0" w:type="dxa"/>
              <w:bottom w:w="0" w:type="dxa"/>
              <w:right w:w="0" w:type="dxa"/>
            </w:tcMar>
            <w:vAlign w:val="center"/>
            <w:hideMark/>
          </w:tcPr>
          <w:tbl>
            <w:tblPr>
              <w:tblW w:w="8490" w:type="dxa"/>
              <w:tblCellSpacing w:w="15" w:type="dxa"/>
              <w:tblCellMar>
                <w:left w:w="0" w:type="dxa"/>
                <w:right w:w="0" w:type="dxa"/>
              </w:tblCellMar>
              <w:tblLook w:val="04A0" w:firstRow="1" w:lastRow="0" w:firstColumn="1" w:lastColumn="0" w:noHBand="0" w:noVBand="1"/>
            </w:tblPr>
            <w:tblGrid>
              <w:gridCol w:w="8490"/>
            </w:tblGrid>
            <w:tr w:rsidR="00915183" w14:paraId="229738F0" w14:textId="77777777" w:rsidTr="0017327C">
              <w:trPr>
                <w:tblCellSpacing w:w="15" w:type="dxa"/>
              </w:trPr>
              <w:tc>
                <w:tcPr>
                  <w:tcW w:w="0" w:type="auto"/>
                  <w:vAlign w:val="center"/>
                  <w:hideMark/>
                </w:tcPr>
                <w:p w14:paraId="0471F380" w14:textId="7D9B95C3" w:rsidR="00915183" w:rsidRDefault="00F039AE" w:rsidP="00044863">
                  <w:pPr>
                    <w:spacing w:line="360" w:lineRule="atLeast"/>
                    <w:rPr>
                      <w:rFonts w:ascii="Arial" w:hAnsi="Arial" w:cs="Arial"/>
                      <w:b/>
                      <w:bCs/>
                      <w:color w:val="000000"/>
                      <w:sz w:val="18"/>
                      <w:szCs w:val="18"/>
                    </w:rPr>
                  </w:pPr>
                  <w:hyperlink r:id="rId9" w:history="1">
                    <w:r w:rsidRPr="00DE1F29">
                      <w:rPr>
                        <w:rStyle w:val="Hyperlink"/>
                        <w:sz w:val="21"/>
                        <w:szCs w:val="21"/>
                      </w:rPr>
                      <w:t>https://marquettecounty.my.webex.com/marquettecounty.my/j.php?MTID=m9c8066505f8b15a2f7e675e1c11d7097</w:t>
                    </w:r>
                  </w:hyperlink>
                  <w:r w:rsidR="00E9670D">
                    <w:rPr>
                      <w:rFonts w:ascii="Segoe UI" w:hAnsi="Segoe UI" w:cs="Segoe UI"/>
                      <w:color w:val="242424"/>
                    </w:rPr>
                    <w:t xml:space="preserve"> </w:t>
                  </w:r>
                </w:p>
              </w:tc>
            </w:tr>
            <w:tr w:rsidR="00915183" w14:paraId="4CE065E0" w14:textId="77777777" w:rsidTr="0017327C">
              <w:trPr>
                <w:tblCellSpacing w:w="15" w:type="dxa"/>
              </w:trPr>
              <w:tc>
                <w:tcPr>
                  <w:tcW w:w="0" w:type="auto"/>
                  <w:vAlign w:val="center"/>
                  <w:hideMark/>
                </w:tcPr>
                <w:p w14:paraId="1E7014F3" w14:textId="77777777" w:rsidR="00915183" w:rsidRPr="009C3087" w:rsidRDefault="00915183" w:rsidP="00915183">
                  <w:pPr>
                    <w:spacing w:line="330" w:lineRule="atLeast"/>
                    <w:rPr>
                      <w:rFonts w:ascii="Arial" w:hAnsi="Arial" w:cs="Arial"/>
                      <w:color w:val="333333"/>
                      <w:sz w:val="20"/>
                      <w:szCs w:val="20"/>
                    </w:rPr>
                  </w:pPr>
                  <w:r w:rsidRPr="009C3087">
                    <w:rPr>
                      <w:rFonts w:ascii="Arial" w:hAnsi="Arial" w:cs="Arial"/>
                      <w:color w:val="333333"/>
                      <w:sz w:val="20"/>
                      <w:szCs w:val="20"/>
                    </w:rPr>
                    <w:t>Meeting number (access code): 2553 990 1160</w:t>
                  </w:r>
                </w:p>
              </w:tc>
            </w:tr>
            <w:tr w:rsidR="00915183" w14:paraId="3F4C8A65" w14:textId="77777777" w:rsidTr="00B63137">
              <w:trPr>
                <w:trHeight w:val="561"/>
                <w:tblCellSpacing w:w="15" w:type="dxa"/>
              </w:trPr>
              <w:tc>
                <w:tcPr>
                  <w:tcW w:w="0" w:type="auto"/>
                  <w:vAlign w:val="center"/>
                  <w:hideMark/>
                </w:tcPr>
                <w:tbl>
                  <w:tblPr>
                    <w:tblW w:w="8293" w:type="dxa"/>
                    <w:tblCellSpacing w:w="15" w:type="dxa"/>
                    <w:tblCellMar>
                      <w:left w:w="0" w:type="dxa"/>
                      <w:right w:w="0" w:type="dxa"/>
                    </w:tblCellMar>
                    <w:tblLook w:val="04A0" w:firstRow="1" w:lastRow="0" w:firstColumn="1" w:lastColumn="0" w:noHBand="0" w:noVBand="1"/>
                  </w:tblPr>
                  <w:tblGrid>
                    <w:gridCol w:w="8293"/>
                  </w:tblGrid>
                  <w:tr w:rsidR="00B81B71" w:rsidRPr="009C3087" w14:paraId="73526010" w14:textId="77777777" w:rsidTr="00CA6226">
                    <w:trPr>
                      <w:trHeight w:val="344"/>
                      <w:tblCellSpacing w:w="15" w:type="dxa"/>
                    </w:trPr>
                    <w:tc>
                      <w:tcPr>
                        <w:tcW w:w="0" w:type="auto"/>
                        <w:vAlign w:val="center"/>
                        <w:hideMark/>
                      </w:tcPr>
                      <w:p w14:paraId="7D424B5E" w14:textId="48242351" w:rsidR="00B81B71" w:rsidRPr="009C3087" w:rsidRDefault="00915183" w:rsidP="00B81B71">
                        <w:pPr>
                          <w:spacing w:line="360" w:lineRule="atLeast"/>
                          <w:rPr>
                            <w:rFonts w:ascii="Arial" w:hAnsi="Arial" w:cs="Arial"/>
                            <w:b/>
                            <w:bCs/>
                            <w:color w:val="000000"/>
                            <w:sz w:val="20"/>
                            <w:szCs w:val="20"/>
                          </w:rPr>
                        </w:pPr>
                        <w:r w:rsidRPr="009C3087">
                          <w:rPr>
                            <w:rFonts w:ascii="Arial" w:hAnsi="Arial" w:cs="Arial"/>
                            <w:color w:val="333333"/>
                            <w:sz w:val="20"/>
                            <w:szCs w:val="20"/>
                          </w:rPr>
                          <w:t>Meeting password: pVPmmkpG226 (78766574 when dialing from a phone or video system)</w:t>
                        </w:r>
                      </w:p>
                    </w:tc>
                  </w:tr>
                  <w:tr w:rsidR="00B81B71" w:rsidRPr="009C3087" w14:paraId="33FDE8B8" w14:textId="77777777" w:rsidTr="00B63137">
                    <w:trPr>
                      <w:trHeight w:val="65"/>
                      <w:tblCellSpacing w:w="15" w:type="dxa"/>
                    </w:trPr>
                    <w:tc>
                      <w:tcPr>
                        <w:tcW w:w="0" w:type="auto"/>
                        <w:vAlign w:val="center"/>
                        <w:hideMark/>
                      </w:tcPr>
                      <w:p w14:paraId="3A3C3D06" w14:textId="14FF9B96" w:rsidR="00B81B71" w:rsidRPr="009C3087" w:rsidRDefault="008609BD" w:rsidP="00B81B71">
                        <w:pPr>
                          <w:spacing w:line="360" w:lineRule="atLeast"/>
                          <w:rPr>
                            <w:rFonts w:ascii="Arial" w:hAnsi="Arial" w:cs="Arial"/>
                            <w:color w:val="333333"/>
                            <w:sz w:val="20"/>
                            <w:szCs w:val="20"/>
                          </w:rPr>
                        </w:pPr>
                        <w:r w:rsidRPr="009C3087">
                          <w:rPr>
                            <w:rFonts w:ascii="Arial" w:hAnsi="Arial" w:cs="Arial"/>
                            <w:color w:val="333333"/>
                            <w:sz w:val="20"/>
                            <w:szCs w:val="20"/>
                          </w:rPr>
                          <w:t xml:space="preserve">Phone </w:t>
                        </w:r>
                        <w:r w:rsidR="00B81B71" w:rsidRPr="009C3087">
                          <w:rPr>
                            <w:rFonts w:ascii="Arial" w:hAnsi="Arial" w:cs="Arial"/>
                            <w:color w:val="333333"/>
                            <w:sz w:val="20"/>
                            <w:szCs w:val="20"/>
                          </w:rPr>
                          <w:t>1-408-418-9388 </w:t>
                        </w:r>
                      </w:p>
                    </w:tc>
                  </w:tr>
                </w:tbl>
                <w:p w14:paraId="57B113AC" w14:textId="77777777" w:rsidR="00B81B71" w:rsidRPr="009C3087" w:rsidRDefault="00B81B71" w:rsidP="00915183">
                  <w:pPr>
                    <w:spacing w:line="330" w:lineRule="atLeast"/>
                    <w:rPr>
                      <w:rFonts w:ascii="Arial" w:hAnsi="Arial" w:cs="Arial"/>
                      <w:color w:val="333333"/>
                      <w:sz w:val="20"/>
                      <w:szCs w:val="20"/>
                    </w:rPr>
                  </w:pPr>
                </w:p>
              </w:tc>
            </w:tr>
          </w:tbl>
          <w:p w14:paraId="1C813D54" w14:textId="7FDA1C85" w:rsidR="00043E9D" w:rsidRPr="00043E9D" w:rsidRDefault="00043E9D" w:rsidP="00E5052E">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6C7649C0"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9E3339">
        <w:rPr>
          <w:sz w:val="22"/>
          <w:szCs w:val="22"/>
        </w:rPr>
        <w:t>October 1</w:t>
      </w:r>
      <w:r w:rsidR="00EE0A21">
        <w:rPr>
          <w:sz w:val="22"/>
          <w:szCs w:val="22"/>
        </w:rPr>
        <w:t>,</w:t>
      </w:r>
      <w:r w:rsidR="00A532B2">
        <w:rPr>
          <w:sz w:val="22"/>
          <w:szCs w:val="22"/>
        </w:rPr>
        <w:t xml:space="preserve"> 2024</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1F394E2A" w14:textId="7C213FC2" w:rsidR="002F7D2E" w:rsidRDefault="00A07887" w:rsidP="003F0C52">
      <w:pPr>
        <w:numPr>
          <w:ilvl w:val="1"/>
          <w:numId w:val="1"/>
        </w:numPr>
        <w:tabs>
          <w:tab w:val="clear" w:pos="1350"/>
          <w:tab w:val="num" w:pos="720"/>
          <w:tab w:val="num" w:pos="1170"/>
        </w:tabs>
        <w:ind w:left="1170"/>
        <w:rPr>
          <w:sz w:val="22"/>
          <w:szCs w:val="22"/>
        </w:rPr>
      </w:pPr>
      <w:r w:rsidRPr="0017327C">
        <w:rPr>
          <w:sz w:val="22"/>
          <w:szCs w:val="22"/>
        </w:rPr>
        <w:t>Agent Status Program Update</w:t>
      </w:r>
    </w:p>
    <w:p w14:paraId="0C2CC72B" w14:textId="77777777" w:rsidR="00B63137" w:rsidRPr="0017327C" w:rsidRDefault="00B63137" w:rsidP="00B63137">
      <w:pPr>
        <w:tabs>
          <w:tab w:val="num" w:pos="1170"/>
        </w:tabs>
        <w:ind w:left="1170"/>
        <w:rPr>
          <w:sz w:val="22"/>
          <w:szCs w:val="22"/>
        </w:rPr>
      </w:pPr>
    </w:p>
    <w:p w14:paraId="36678D9C" w14:textId="77777777" w:rsidR="00F07F82" w:rsidRDefault="002F7D2E" w:rsidP="00F07F82">
      <w:pPr>
        <w:pStyle w:val="ListParagraph"/>
        <w:numPr>
          <w:ilvl w:val="0"/>
          <w:numId w:val="1"/>
        </w:numPr>
        <w:tabs>
          <w:tab w:val="num" w:pos="1170"/>
        </w:tabs>
        <w:rPr>
          <w:sz w:val="22"/>
          <w:szCs w:val="22"/>
        </w:rPr>
      </w:pPr>
      <w:r w:rsidRPr="00031013">
        <w:rPr>
          <w:sz w:val="22"/>
          <w:szCs w:val="22"/>
        </w:rPr>
        <w:t>Old Business</w:t>
      </w:r>
    </w:p>
    <w:p w14:paraId="0F1F8947" w14:textId="2ED3D004" w:rsidR="002F7D2E" w:rsidRDefault="00F07F82" w:rsidP="00F07F82">
      <w:pPr>
        <w:rPr>
          <w:sz w:val="22"/>
          <w:szCs w:val="22"/>
        </w:rPr>
      </w:pPr>
      <w:r>
        <w:rPr>
          <w:sz w:val="22"/>
          <w:szCs w:val="22"/>
        </w:rPr>
        <w:t xml:space="preserve">               1.  </w:t>
      </w:r>
      <w:r w:rsidRPr="00F07F82">
        <w:rPr>
          <w:sz w:val="22"/>
          <w:szCs w:val="22"/>
        </w:rPr>
        <w:t xml:space="preserve">Communicable Disease/Reproductive Health </w:t>
      </w:r>
      <w:r>
        <w:rPr>
          <w:sz w:val="22"/>
          <w:szCs w:val="22"/>
        </w:rPr>
        <w:t>Update</w:t>
      </w:r>
      <w:r w:rsidRPr="00F07F82">
        <w:rPr>
          <w:sz w:val="22"/>
          <w:szCs w:val="22"/>
        </w:rPr>
        <w:t>-Jessica DeRosier, PHN</w:t>
      </w:r>
    </w:p>
    <w:p w14:paraId="44FBF8F6" w14:textId="77777777" w:rsidR="00B63137" w:rsidRPr="00031013" w:rsidRDefault="00B63137" w:rsidP="00F07F82">
      <w:pPr>
        <w:rPr>
          <w:sz w:val="22"/>
          <w:szCs w:val="22"/>
        </w:rPr>
      </w:pP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0095030E" w14:textId="6D79F07C" w:rsidR="001E0B25" w:rsidRPr="001E0B25" w:rsidRDefault="00C915A0" w:rsidP="00932159">
      <w:pPr>
        <w:numPr>
          <w:ilvl w:val="1"/>
          <w:numId w:val="1"/>
        </w:numPr>
        <w:tabs>
          <w:tab w:val="clear" w:pos="1350"/>
        </w:tabs>
        <w:ind w:left="1170"/>
        <w:rPr>
          <w:rFonts w:ascii="Arial" w:hAnsi="Arial" w:cs="Arial"/>
          <w:i/>
          <w:iCs/>
          <w:sz w:val="16"/>
          <w:szCs w:val="16"/>
        </w:rPr>
      </w:pPr>
      <w:r w:rsidRPr="001E0B25">
        <w:rPr>
          <w:sz w:val="22"/>
          <w:szCs w:val="22"/>
        </w:rPr>
        <w:t>FSRL Program Contract</w:t>
      </w:r>
    </w:p>
    <w:p w14:paraId="5A2D009B" w14:textId="31A0D9BB" w:rsidR="00894311" w:rsidRPr="00FD6C6B" w:rsidRDefault="00470A77" w:rsidP="0052194D">
      <w:pPr>
        <w:ind w:left="1170"/>
        <w:rPr>
          <w:rFonts w:ascii="Arial" w:hAnsi="Arial" w:cs="Arial"/>
          <w:i/>
          <w:iCs/>
          <w:sz w:val="16"/>
          <w:szCs w:val="16"/>
        </w:rPr>
      </w:pPr>
      <w:r w:rsidRPr="00FD6C6B">
        <w:rPr>
          <w:rFonts w:ascii="Arial" w:hAnsi="Arial" w:cs="Arial"/>
          <w:i/>
          <w:iCs/>
          <w:sz w:val="16"/>
          <w:szCs w:val="16"/>
        </w:rPr>
        <w:t xml:space="preserve">The committee may go to closed session under state statute 19.85(1)(e) </w:t>
      </w:r>
      <w:r w:rsidR="001E1974" w:rsidRPr="00FD6C6B">
        <w:rPr>
          <w:rFonts w:ascii="Arial" w:hAnsi="Arial" w:cs="Arial"/>
          <w:i/>
          <w:iCs/>
          <w:sz w:val="16"/>
          <w:szCs w:val="16"/>
        </w:rPr>
        <w:t xml:space="preserve"> Deliberating or negotiating the purchasing of public properties, the investing of public funds, or conducting other specified public business, whenever competitive or bargaining reasons require a closed session.</w:t>
      </w:r>
    </w:p>
    <w:p w14:paraId="4F71E07E" w14:textId="45B6136A" w:rsidR="005A6800" w:rsidRDefault="00894311" w:rsidP="005A6800">
      <w:pPr>
        <w:ind w:left="1170"/>
        <w:rPr>
          <w:rFonts w:ascii="Arial" w:hAnsi="Arial" w:cs="Arial"/>
          <w:i/>
          <w:iCs/>
          <w:sz w:val="16"/>
          <w:szCs w:val="16"/>
        </w:rPr>
      </w:pPr>
      <w:r w:rsidRPr="00FD6C6B">
        <w:rPr>
          <w:rFonts w:ascii="Arial" w:hAnsi="Arial" w:cs="Arial"/>
          <w:i/>
          <w:iCs/>
          <w:sz w:val="16"/>
          <w:szCs w:val="16"/>
        </w:rPr>
        <w:t>The committee will convene in open session under section 19.85(2)</w:t>
      </w:r>
      <w:r w:rsidR="00FC06F9" w:rsidRPr="00FD6C6B">
        <w:rPr>
          <w:rFonts w:ascii="Arial" w:hAnsi="Arial" w:cs="Arial"/>
          <w:i/>
          <w:iCs/>
          <w:sz w:val="16"/>
          <w:szCs w:val="16"/>
        </w:rPr>
        <w:t xml:space="preserve"> </w:t>
      </w:r>
      <w:r w:rsidR="00237ABC" w:rsidRPr="00FD6C6B">
        <w:rPr>
          <w:rFonts w:ascii="Arial" w:hAnsi="Arial" w:cs="Arial"/>
          <w:i/>
          <w:iCs/>
          <w:sz w:val="16"/>
          <w:szCs w:val="16"/>
        </w:rPr>
        <w:t>if a vote is needed on items discussed in </w:t>
      </w:r>
      <w:r w:rsidR="00FC06F9" w:rsidRPr="00FD6C6B">
        <w:rPr>
          <w:rFonts w:ascii="Arial" w:hAnsi="Arial" w:cs="Arial"/>
          <w:i/>
          <w:iCs/>
          <w:sz w:val="16"/>
          <w:szCs w:val="16"/>
        </w:rPr>
        <w:t>c</w:t>
      </w:r>
      <w:r w:rsidR="00237ABC" w:rsidRPr="00FD6C6B">
        <w:rPr>
          <w:rFonts w:ascii="Arial" w:hAnsi="Arial" w:cs="Arial"/>
          <w:i/>
          <w:iCs/>
          <w:sz w:val="16"/>
          <w:szCs w:val="16"/>
        </w:rPr>
        <w:t xml:space="preserve">losed </w:t>
      </w:r>
      <w:r w:rsidR="00FC06F9" w:rsidRPr="00FD6C6B">
        <w:rPr>
          <w:rFonts w:ascii="Arial" w:hAnsi="Arial" w:cs="Arial"/>
          <w:i/>
          <w:iCs/>
          <w:sz w:val="16"/>
          <w:szCs w:val="16"/>
        </w:rPr>
        <w:t>s</w:t>
      </w:r>
      <w:r w:rsidR="00237ABC" w:rsidRPr="00FD6C6B">
        <w:rPr>
          <w:rFonts w:ascii="Arial" w:hAnsi="Arial" w:cs="Arial"/>
          <w:i/>
          <w:iCs/>
          <w:sz w:val="16"/>
          <w:szCs w:val="16"/>
        </w:rPr>
        <w:t>ession</w:t>
      </w:r>
    </w:p>
    <w:p w14:paraId="1539160F" w14:textId="77777777" w:rsidR="00B63137" w:rsidRPr="00FD6C6B" w:rsidRDefault="00B63137" w:rsidP="005A6800">
      <w:pPr>
        <w:ind w:left="1170"/>
        <w:rPr>
          <w:rFonts w:ascii="Arial" w:hAnsi="Arial" w:cs="Arial"/>
          <w:i/>
          <w:iCs/>
          <w:sz w:val="16"/>
          <w:szCs w:val="16"/>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Default="00744759" w:rsidP="002D06F5">
      <w:pPr>
        <w:numPr>
          <w:ilvl w:val="0"/>
          <w:numId w:val="1"/>
        </w:numPr>
        <w:rPr>
          <w:sz w:val="22"/>
          <w:szCs w:val="22"/>
        </w:rPr>
      </w:pPr>
      <w:r w:rsidRPr="00031013">
        <w:rPr>
          <w:sz w:val="22"/>
          <w:szCs w:val="22"/>
        </w:rPr>
        <w:t>Upcoming Events/Issues (for discussion only)</w:t>
      </w:r>
    </w:p>
    <w:p w14:paraId="61275F6E" w14:textId="77777777" w:rsidR="00B63137" w:rsidRPr="00031013" w:rsidRDefault="00B63137" w:rsidP="00B63137">
      <w:pPr>
        <w:ind w:left="540"/>
        <w:rPr>
          <w:sz w:val="22"/>
          <w:szCs w:val="22"/>
        </w:rPr>
      </w:pP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0"/>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2CCD7" w14:textId="77777777" w:rsidR="00472267" w:rsidRDefault="00472267" w:rsidP="003C50AB">
      <w:r>
        <w:separator/>
      </w:r>
    </w:p>
  </w:endnote>
  <w:endnote w:type="continuationSeparator" w:id="0">
    <w:p w14:paraId="5F92ACD5" w14:textId="77777777" w:rsidR="00472267" w:rsidRDefault="00472267"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98ABF" w14:textId="77777777" w:rsidR="00472267" w:rsidRDefault="00472267" w:rsidP="003C50AB">
      <w:r>
        <w:separator/>
      </w:r>
    </w:p>
  </w:footnote>
  <w:footnote w:type="continuationSeparator" w:id="0">
    <w:p w14:paraId="636FCFE1" w14:textId="77777777" w:rsidR="00472267" w:rsidRDefault="00472267"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9648F4BE"/>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1CF1"/>
    <w:rsid w:val="0001206A"/>
    <w:rsid w:val="00014714"/>
    <w:rsid w:val="00024ADE"/>
    <w:rsid w:val="00025C04"/>
    <w:rsid w:val="0002610D"/>
    <w:rsid w:val="00026657"/>
    <w:rsid w:val="00031013"/>
    <w:rsid w:val="00032975"/>
    <w:rsid w:val="000407E9"/>
    <w:rsid w:val="00043E9D"/>
    <w:rsid w:val="00044863"/>
    <w:rsid w:val="0004660D"/>
    <w:rsid w:val="00050B66"/>
    <w:rsid w:val="000517BD"/>
    <w:rsid w:val="00053097"/>
    <w:rsid w:val="00056032"/>
    <w:rsid w:val="0005686F"/>
    <w:rsid w:val="000627EA"/>
    <w:rsid w:val="0006708F"/>
    <w:rsid w:val="000715F2"/>
    <w:rsid w:val="00073B00"/>
    <w:rsid w:val="00073D71"/>
    <w:rsid w:val="000766BD"/>
    <w:rsid w:val="0007751F"/>
    <w:rsid w:val="0008229A"/>
    <w:rsid w:val="00090B60"/>
    <w:rsid w:val="00093B2C"/>
    <w:rsid w:val="00095749"/>
    <w:rsid w:val="00095B9E"/>
    <w:rsid w:val="00096523"/>
    <w:rsid w:val="0009675E"/>
    <w:rsid w:val="000A36C3"/>
    <w:rsid w:val="000A6838"/>
    <w:rsid w:val="000A7EFF"/>
    <w:rsid w:val="000B1F22"/>
    <w:rsid w:val="000B778A"/>
    <w:rsid w:val="000C5574"/>
    <w:rsid w:val="000D4DF1"/>
    <w:rsid w:val="000D5E94"/>
    <w:rsid w:val="000E04CA"/>
    <w:rsid w:val="000E08B6"/>
    <w:rsid w:val="000E4390"/>
    <w:rsid w:val="000E47A2"/>
    <w:rsid w:val="000E5D3A"/>
    <w:rsid w:val="000E68E6"/>
    <w:rsid w:val="000F3CB3"/>
    <w:rsid w:val="00101286"/>
    <w:rsid w:val="0010172A"/>
    <w:rsid w:val="00101F8B"/>
    <w:rsid w:val="001049BD"/>
    <w:rsid w:val="00106F80"/>
    <w:rsid w:val="00107DD0"/>
    <w:rsid w:val="0011545C"/>
    <w:rsid w:val="00125A09"/>
    <w:rsid w:val="00131413"/>
    <w:rsid w:val="00131480"/>
    <w:rsid w:val="0013328D"/>
    <w:rsid w:val="00133F50"/>
    <w:rsid w:val="00134FD4"/>
    <w:rsid w:val="00141B2F"/>
    <w:rsid w:val="00143A25"/>
    <w:rsid w:val="00143E12"/>
    <w:rsid w:val="00143E78"/>
    <w:rsid w:val="00147C76"/>
    <w:rsid w:val="00150FB6"/>
    <w:rsid w:val="00151740"/>
    <w:rsid w:val="00153EE5"/>
    <w:rsid w:val="00156252"/>
    <w:rsid w:val="00156691"/>
    <w:rsid w:val="001619D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B1E7E"/>
    <w:rsid w:val="001B2779"/>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25A21"/>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83D"/>
    <w:rsid w:val="002943E8"/>
    <w:rsid w:val="002951A7"/>
    <w:rsid w:val="00295455"/>
    <w:rsid w:val="00295581"/>
    <w:rsid w:val="002A3134"/>
    <w:rsid w:val="002A4611"/>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4F31"/>
    <w:rsid w:val="002E62A4"/>
    <w:rsid w:val="002F063B"/>
    <w:rsid w:val="002F2F81"/>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4370"/>
    <w:rsid w:val="00325C41"/>
    <w:rsid w:val="0032752C"/>
    <w:rsid w:val="0033046D"/>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689F"/>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15F1"/>
    <w:rsid w:val="00441863"/>
    <w:rsid w:val="00444F8A"/>
    <w:rsid w:val="004456F2"/>
    <w:rsid w:val="0044721F"/>
    <w:rsid w:val="004528B3"/>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2864"/>
    <w:rsid w:val="004B2F1D"/>
    <w:rsid w:val="004B304E"/>
    <w:rsid w:val="004B7255"/>
    <w:rsid w:val="004C31F9"/>
    <w:rsid w:val="004C3802"/>
    <w:rsid w:val="004D1426"/>
    <w:rsid w:val="004D5BEB"/>
    <w:rsid w:val="004D6692"/>
    <w:rsid w:val="004D6B72"/>
    <w:rsid w:val="004D7EB8"/>
    <w:rsid w:val="004E1237"/>
    <w:rsid w:val="004E18C1"/>
    <w:rsid w:val="004E3466"/>
    <w:rsid w:val="004E4F41"/>
    <w:rsid w:val="004E5EDA"/>
    <w:rsid w:val="004E69CB"/>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7983"/>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60B09"/>
    <w:rsid w:val="005627C8"/>
    <w:rsid w:val="005645B3"/>
    <w:rsid w:val="00565410"/>
    <w:rsid w:val="005662C8"/>
    <w:rsid w:val="00570108"/>
    <w:rsid w:val="00571737"/>
    <w:rsid w:val="00572CCC"/>
    <w:rsid w:val="00581797"/>
    <w:rsid w:val="00581A04"/>
    <w:rsid w:val="005843F5"/>
    <w:rsid w:val="00586991"/>
    <w:rsid w:val="00586DC0"/>
    <w:rsid w:val="00590066"/>
    <w:rsid w:val="005915D6"/>
    <w:rsid w:val="00591D89"/>
    <w:rsid w:val="005921D8"/>
    <w:rsid w:val="00593DF3"/>
    <w:rsid w:val="00593E9A"/>
    <w:rsid w:val="00593FD1"/>
    <w:rsid w:val="00594ED8"/>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36A1"/>
    <w:rsid w:val="00623A37"/>
    <w:rsid w:val="006247EB"/>
    <w:rsid w:val="00624845"/>
    <w:rsid w:val="0062774E"/>
    <w:rsid w:val="00632813"/>
    <w:rsid w:val="00633CAB"/>
    <w:rsid w:val="00651497"/>
    <w:rsid w:val="0065155C"/>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65D"/>
    <w:rsid w:val="00867E65"/>
    <w:rsid w:val="008714FB"/>
    <w:rsid w:val="00871E0A"/>
    <w:rsid w:val="008730E0"/>
    <w:rsid w:val="0087699F"/>
    <w:rsid w:val="00877112"/>
    <w:rsid w:val="00877925"/>
    <w:rsid w:val="008811CA"/>
    <w:rsid w:val="008845AC"/>
    <w:rsid w:val="00886687"/>
    <w:rsid w:val="00892F0D"/>
    <w:rsid w:val="00893BFB"/>
    <w:rsid w:val="00894311"/>
    <w:rsid w:val="008973DE"/>
    <w:rsid w:val="008977C6"/>
    <w:rsid w:val="008978E6"/>
    <w:rsid w:val="008A0584"/>
    <w:rsid w:val="008A1BD1"/>
    <w:rsid w:val="008A450C"/>
    <w:rsid w:val="008A5E88"/>
    <w:rsid w:val="008A79CA"/>
    <w:rsid w:val="008A7CA7"/>
    <w:rsid w:val="008B1656"/>
    <w:rsid w:val="008B52AA"/>
    <w:rsid w:val="008B60D8"/>
    <w:rsid w:val="008C0FE1"/>
    <w:rsid w:val="008C248D"/>
    <w:rsid w:val="008C4A49"/>
    <w:rsid w:val="008C573C"/>
    <w:rsid w:val="008C7672"/>
    <w:rsid w:val="008D0221"/>
    <w:rsid w:val="008D7A63"/>
    <w:rsid w:val="008E16BF"/>
    <w:rsid w:val="008E2C6E"/>
    <w:rsid w:val="008E3BAC"/>
    <w:rsid w:val="008E4B23"/>
    <w:rsid w:val="008E5483"/>
    <w:rsid w:val="008E614D"/>
    <w:rsid w:val="008E6A1C"/>
    <w:rsid w:val="008F0194"/>
    <w:rsid w:val="008F16AB"/>
    <w:rsid w:val="008F27E0"/>
    <w:rsid w:val="008F4960"/>
    <w:rsid w:val="008F53FF"/>
    <w:rsid w:val="008F7677"/>
    <w:rsid w:val="00906D0E"/>
    <w:rsid w:val="00915183"/>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2166"/>
    <w:rsid w:val="00983FC4"/>
    <w:rsid w:val="009841DF"/>
    <w:rsid w:val="009842D8"/>
    <w:rsid w:val="00991168"/>
    <w:rsid w:val="00995C51"/>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33A8A"/>
    <w:rsid w:val="00A36EBF"/>
    <w:rsid w:val="00A36F57"/>
    <w:rsid w:val="00A40334"/>
    <w:rsid w:val="00A40FE5"/>
    <w:rsid w:val="00A417C9"/>
    <w:rsid w:val="00A41E30"/>
    <w:rsid w:val="00A42E01"/>
    <w:rsid w:val="00A44FEE"/>
    <w:rsid w:val="00A4521B"/>
    <w:rsid w:val="00A47DE6"/>
    <w:rsid w:val="00A500B8"/>
    <w:rsid w:val="00A532B2"/>
    <w:rsid w:val="00A537F2"/>
    <w:rsid w:val="00A5392C"/>
    <w:rsid w:val="00A61423"/>
    <w:rsid w:val="00A61B07"/>
    <w:rsid w:val="00A65440"/>
    <w:rsid w:val="00A859E9"/>
    <w:rsid w:val="00A865CB"/>
    <w:rsid w:val="00A8685C"/>
    <w:rsid w:val="00A8728D"/>
    <w:rsid w:val="00A915C0"/>
    <w:rsid w:val="00A92FD8"/>
    <w:rsid w:val="00A93CC2"/>
    <w:rsid w:val="00AA0C33"/>
    <w:rsid w:val="00AA4B31"/>
    <w:rsid w:val="00AA6AF5"/>
    <w:rsid w:val="00AB0E03"/>
    <w:rsid w:val="00AB2A53"/>
    <w:rsid w:val="00AB44D1"/>
    <w:rsid w:val="00AC11A2"/>
    <w:rsid w:val="00AC17C4"/>
    <w:rsid w:val="00AD150A"/>
    <w:rsid w:val="00AD2813"/>
    <w:rsid w:val="00AD3339"/>
    <w:rsid w:val="00AD5080"/>
    <w:rsid w:val="00AD5948"/>
    <w:rsid w:val="00AD5BE3"/>
    <w:rsid w:val="00AF4890"/>
    <w:rsid w:val="00AF5A47"/>
    <w:rsid w:val="00B00F37"/>
    <w:rsid w:val="00B04761"/>
    <w:rsid w:val="00B04B71"/>
    <w:rsid w:val="00B053C8"/>
    <w:rsid w:val="00B05DDD"/>
    <w:rsid w:val="00B06C37"/>
    <w:rsid w:val="00B076B5"/>
    <w:rsid w:val="00B10FCF"/>
    <w:rsid w:val="00B118E0"/>
    <w:rsid w:val="00B14D1F"/>
    <w:rsid w:val="00B16997"/>
    <w:rsid w:val="00B173F3"/>
    <w:rsid w:val="00B174C2"/>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46EB3"/>
    <w:rsid w:val="00C55559"/>
    <w:rsid w:val="00C572EA"/>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3148"/>
    <w:rsid w:val="00CE1F6B"/>
    <w:rsid w:val="00CE5C54"/>
    <w:rsid w:val="00CE7E17"/>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D0930"/>
    <w:rsid w:val="00DD2876"/>
    <w:rsid w:val="00DD2FAA"/>
    <w:rsid w:val="00DD3D49"/>
    <w:rsid w:val="00DD63FF"/>
    <w:rsid w:val="00DE00D5"/>
    <w:rsid w:val="00DE051B"/>
    <w:rsid w:val="00DE06DD"/>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AD3"/>
    <w:rsid w:val="00E12D20"/>
    <w:rsid w:val="00E15B4F"/>
    <w:rsid w:val="00E16D3B"/>
    <w:rsid w:val="00E21AB7"/>
    <w:rsid w:val="00E22BAF"/>
    <w:rsid w:val="00E22EEB"/>
    <w:rsid w:val="00E230C3"/>
    <w:rsid w:val="00E301F8"/>
    <w:rsid w:val="00E359BE"/>
    <w:rsid w:val="00E37654"/>
    <w:rsid w:val="00E37E62"/>
    <w:rsid w:val="00E4033F"/>
    <w:rsid w:val="00E41134"/>
    <w:rsid w:val="00E41985"/>
    <w:rsid w:val="00E434D8"/>
    <w:rsid w:val="00E437E3"/>
    <w:rsid w:val="00E44B83"/>
    <w:rsid w:val="00E5052E"/>
    <w:rsid w:val="00E50D74"/>
    <w:rsid w:val="00E51876"/>
    <w:rsid w:val="00E52E7B"/>
    <w:rsid w:val="00E53F25"/>
    <w:rsid w:val="00E56064"/>
    <w:rsid w:val="00E60EA6"/>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E60"/>
    <w:rsid w:val="00F00995"/>
    <w:rsid w:val="00F02258"/>
    <w:rsid w:val="00F02E3F"/>
    <w:rsid w:val="00F039AE"/>
    <w:rsid w:val="00F07790"/>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3E09"/>
    <w:rsid w:val="00F42551"/>
    <w:rsid w:val="00F4374C"/>
    <w:rsid w:val="00F44E19"/>
    <w:rsid w:val="00F476E7"/>
    <w:rsid w:val="00F541CA"/>
    <w:rsid w:val="00F5605D"/>
    <w:rsid w:val="00F567F4"/>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E0595"/>
    <w:rsid w:val="00FE2A22"/>
    <w:rsid w:val="00FE37F8"/>
    <w:rsid w:val="00FE3C71"/>
    <w:rsid w:val="00FE4A7C"/>
    <w:rsid w:val="00FE7B0F"/>
    <w:rsid w:val="00FF1BFC"/>
    <w:rsid w:val="00FF33AD"/>
    <w:rsid w:val="00FF4856"/>
    <w:rsid w:val="00FF6B48"/>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rquettecounty.my.webex.com/marquettecounty.my/j.php?MTID=m9c8066505f8b15a2f7e675e1c11d7097"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BCBE8D6D-CF9E-49C2-AF07-84BC9574EE7F}"/>
</file>

<file path=customXml/itemProps3.xml><?xml version="1.0" encoding="utf-8"?>
<ds:datastoreItem xmlns:ds="http://schemas.openxmlformats.org/officeDocument/2006/customXml" ds:itemID="{988970DD-7EC1-43F3-847C-C03F5EB411B4}"/>
</file>

<file path=customXml/itemProps4.xml><?xml version="1.0" encoding="utf-8"?>
<ds:datastoreItem xmlns:ds="http://schemas.openxmlformats.org/officeDocument/2006/customXml" ds:itemID="{C77D98BC-D848-4C15-A2B8-F9D7CF708512}"/>
</file>

<file path=docProps/app.xml><?xml version="1.0" encoding="utf-8"?>
<Properties xmlns="http://schemas.openxmlformats.org/officeDocument/2006/extended-properties" xmlns:vt="http://schemas.openxmlformats.org/officeDocument/2006/docPropsVTypes">
  <Template>Normal</Template>
  <TotalTime>31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1941</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25</cp:revision>
  <cp:lastPrinted>2018-04-26T13:40:00Z</cp:lastPrinted>
  <dcterms:created xsi:type="dcterms:W3CDTF">2024-11-26T19:36:00Z</dcterms:created>
  <dcterms:modified xsi:type="dcterms:W3CDTF">2024-11-26T20:58:00Z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